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E8" w:rsidRPr="0086632B" w:rsidRDefault="00E456E8" w:rsidP="00A57C74">
      <w:pPr>
        <w:widowControl/>
        <w:shd w:val="clear" w:color="auto" w:fill="FFFFFF"/>
        <w:wordWrap w:val="0"/>
        <w:spacing w:line="560" w:lineRule="atLeast"/>
        <w:ind w:firstLineChars="100" w:firstLine="440"/>
        <w:jc w:val="left"/>
        <w:rPr>
          <w:rFonts w:ascii="方正小标宋简体" w:eastAsia="方正小标宋简体" w:hAnsi="黑体"/>
          <w:color w:val="333333"/>
          <w:sz w:val="44"/>
          <w:szCs w:val="44"/>
          <w:shd w:val="clear" w:color="auto" w:fill="FFFFFF"/>
        </w:rPr>
      </w:pPr>
      <w:r w:rsidRPr="0086632B">
        <w:rPr>
          <w:rFonts w:ascii="方正小标宋简体" w:eastAsia="方正小标宋简体" w:hAnsi="黑体" w:hint="eastAsia"/>
          <w:color w:val="333333"/>
          <w:sz w:val="44"/>
          <w:szCs w:val="44"/>
          <w:shd w:val="clear" w:color="auto" w:fill="FFFFFF"/>
        </w:rPr>
        <w:t>规划与学科办2023年上半年工作总结</w:t>
      </w:r>
    </w:p>
    <w:p w:rsidR="00994AE5" w:rsidRPr="00E32C28" w:rsidRDefault="006D6094"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2023</w:t>
      </w:r>
      <w:r w:rsidR="00A20A84" w:rsidRPr="00E32C28">
        <w:rPr>
          <w:rFonts w:ascii="仿宋_GB2312" w:eastAsia="仿宋_GB2312" w:hAnsi="Arial" w:cs="Arial" w:hint="eastAsia"/>
          <w:color w:val="333333"/>
          <w:sz w:val="32"/>
          <w:szCs w:val="32"/>
        </w:rPr>
        <w:t>年是全面贯彻落实党的二十大精神、以中国式现代化全面推进中华民族伟大复兴的开局之年，也是学校全面落实第四次党代会部署要求，奋进建设特色鲜明的世界一流大学新征程的开局之年</w:t>
      </w:r>
      <w:r w:rsidR="00C97DA9" w:rsidRPr="00E32C28">
        <w:rPr>
          <w:rFonts w:ascii="仿宋_GB2312" w:eastAsia="仿宋_GB2312" w:hAnsi="Arial" w:cs="Arial" w:hint="eastAsia"/>
          <w:color w:val="333333"/>
          <w:sz w:val="32"/>
          <w:szCs w:val="32"/>
        </w:rPr>
        <w:t>。</w:t>
      </w:r>
      <w:r w:rsidR="00A20A84" w:rsidRPr="00E32C28">
        <w:rPr>
          <w:rFonts w:ascii="仿宋_GB2312" w:eastAsia="仿宋_GB2312" w:hAnsi="Arial" w:cs="Arial" w:hint="eastAsia"/>
          <w:color w:val="333333"/>
          <w:sz w:val="32"/>
          <w:szCs w:val="32"/>
        </w:rPr>
        <w:t>上半年，</w:t>
      </w:r>
      <w:r w:rsidR="00262DDF" w:rsidRPr="00E32C28">
        <w:rPr>
          <w:rFonts w:ascii="仿宋_GB2312" w:eastAsia="仿宋_GB2312" w:hAnsi="Arial" w:cs="Arial" w:hint="eastAsia"/>
          <w:color w:val="333333"/>
          <w:sz w:val="32"/>
          <w:szCs w:val="32"/>
        </w:rPr>
        <w:t>规划与学科</w:t>
      </w:r>
      <w:r w:rsidR="0097120D" w:rsidRPr="00E32C28">
        <w:rPr>
          <w:rFonts w:ascii="仿宋_GB2312" w:eastAsia="仿宋_GB2312" w:hAnsi="Arial" w:cs="Arial" w:hint="eastAsia"/>
          <w:color w:val="333333"/>
          <w:sz w:val="32"/>
          <w:szCs w:val="32"/>
        </w:rPr>
        <w:t>以</w:t>
      </w:r>
      <w:r w:rsidRPr="00E32C28">
        <w:rPr>
          <w:rFonts w:ascii="仿宋_GB2312" w:eastAsia="仿宋_GB2312" w:hAnsi="Arial" w:cs="Arial" w:hint="eastAsia"/>
          <w:color w:val="333333"/>
          <w:sz w:val="32"/>
          <w:szCs w:val="32"/>
        </w:rPr>
        <w:t>学校高质量发展为主线，围绕“党建引领、数据驱动、协同共享、提质增效”总体思路，按照学校“十四五”规划年度任务和党政工作要点相关要求，</w:t>
      </w:r>
      <w:r w:rsidR="0097120D" w:rsidRPr="00E32C28">
        <w:rPr>
          <w:rFonts w:ascii="仿宋_GB2312" w:eastAsia="仿宋_GB2312" w:hAnsi="Arial" w:cs="Arial" w:hint="eastAsia"/>
          <w:color w:val="333333"/>
          <w:sz w:val="32"/>
          <w:szCs w:val="32"/>
        </w:rPr>
        <w:t>推进部门</w:t>
      </w:r>
      <w:r w:rsidR="00120DEB" w:rsidRPr="00E32C28">
        <w:rPr>
          <w:rFonts w:ascii="仿宋_GB2312" w:eastAsia="仿宋_GB2312" w:hAnsi="Arial" w:cs="Arial" w:hint="eastAsia"/>
          <w:color w:val="333333"/>
          <w:sz w:val="32"/>
          <w:szCs w:val="32"/>
        </w:rPr>
        <w:t>各项</w:t>
      </w:r>
      <w:r w:rsidR="0097120D" w:rsidRPr="00E32C28">
        <w:rPr>
          <w:rFonts w:ascii="仿宋_GB2312" w:eastAsia="仿宋_GB2312" w:hAnsi="Arial" w:cs="Arial" w:hint="eastAsia"/>
          <w:color w:val="333333"/>
          <w:sz w:val="32"/>
          <w:szCs w:val="32"/>
        </w:rPr>
        <w:t>工作顺利完成</w:t>
      </w:r>
      <w:r w:rsidR="00621D04" w:rsidRPr="00E32C28">
        <w:rPr>
          <w:rFonts w:ascii="仿宋_GB2312" w:eastAsia="仿宋_GB2312" w:hAnsi="Arial" w:cs="Arial" w:hint="eastAsia"/>
          <w:color w:val="333333"/>
          <w:sz w:val="32"/>
          <w:szCs w:val="32"/>
        </w:rPr>
        <w:t>，</w:t>
      </w:r>
      <w:r w:rsidR="0097120D" w:rsidRPr="00E32C28">
        <w:rPr>
          <w:rFonts w:ascii="仿宋_GB2312" w:eastAsia="仿宋_GB2312" w:hAnsi="Arial" w:cs="Arial" w:hint="eastAsia"/>
          <w:color w:val="333333"/>
          <w:sz w:val="32"/>
          <w:szCs w:val="32"/>
        </w:rPr>
        <w:t>汇报如下</w:t>
      </w:r>
      <w:r w:rsidR="00532DD2" w:rsidRPr="00E32C28">
        <w:rPr>
          <w:rFonts w:ascii="仿宋_GB2312" w:eastAsia="仿宋_GB2312" w:hAnsi="Arial" w:cs="Arial" w:hint="eastAsia"/>
          <w:color w:val="333333"/>
          <w:sz w:val="32"/>
          <w:szCs w:val="32"/>
        </w:rPr>
        <w:t>：</w:t>
      </w:r>
      <w:r w:rsidR="00A20A84" w:rsidRPr="00E32C28">
        <w:rPr>
          <w:rFonts w:ascii="仿宋_GB2312" w:eastAsia="仿宋_GB2312" w:hAnsi="Arial" w:cs="Arial" w:hint="eastAsia"/>
          <w:color w:val="333333"/>
          <w:sz w:val="32"/>
          <w:szCs w:val="32"/>
        </w:rPr>
        <w:t xml:space="preserve"> </w:t>
      </w:r>
    </w:p>
    <w:p w:rsidR="00E456E8" w:rsidRPr="00E32C28" w:rsidRDefault="008C5378" w:rsidP="00E32C28">
      <w:pPr>
        <w:widowControl/>
        <w:shd w:val="clear" w:color="auto" w:fill="FFFFFF"/>
        <w:spacing w:line="560" w:lineRule="exact"/>
        <w:ind w:firstLineChars="200" w:firstLine="640"/>
        <w:jc w:val="left"/>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一、</w:t>
      </w:r>
      <w:r w:rsidR="00E456E8" w:rsidRPr="00E32C28">
        <w:rPr>
          <w:rFonts w:ascii="仿宋_GB2312" w:eastAsia="仿宋_GB2312" w:hAnsi="Arial" w:cs="Arial" w:hint="eastAsia"/>
          <w:color w:val="333333"/>
          <w:sz w:val="32"/>
          <w:szCs w:val="32"/>
        </w:rPr>
        <w:t>党建和思想政治工作</w:t>
      </w:r>
    </w:p>
    <w:p w:rsidR="00745F58" w:rsidRPr="00E32C28" w:rsidRDefault="00745F58"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规划与学科办党支部坚持以政治建设为统领，严格落实“三会一课”制度，</w:t>
      </w:r>
      <w:r w:rsidR="00133C6C" w:rsidRPr="00E32C28">
        <w:rPr>
          <w:rFonts w:ascii="仿宋_GB2312" w:eastAsia="仿宋_GB2312" w:hAnsi="Arial" w:cs="Arial" w:hint="eastAsia"/>
          <w:color w:val="333333"/>
          <w:sz w:val="32"/>
          <w:szCs w:val="32"/>
        </w:rPr>
        <w:t>认真开展组织生活会及民主评议工作，</w:t>
      </w:r>
      <w:r w:rsidRPr="00E32C28">
        <w:rPr>
          <w:rFonts w:ascii="仿宋_GB2312" w:eastAsia="仿宋_GB2312" w:hAnsi="Arial" w:cs="Arial" w:hint="eastAsia"/>
          <w:color w:val="333333"/>
          <w:sz w:val="32"/>
          <w:szCs w:val="32"/>
        </w:rPr>
        <w:t>上半年开展支部学习活动21次，主题党日活动5次，党课学习</w:t>
      </w:r>
      <w:r w:rsidR="000526B0" w:rsidRPr="00E32C28">
        <w:rPr>
          <w:rFonts w:ascii="仿宋_GB2312" w:eastAsia="仿宋_GB2312" w:hAnsi="Arial" w:cs="Arial" w:hint="eastAsia"/>
          <w:color w:val="333333"/>
          <w:sz w:val="32"/>
          <w:szCs w:val="32"/>
        </w:rPr>
        <w:t>7</w:t>
      </w:r>
      <w:r w:rsidRPr="00E32C28">
        <w:rPr>
          <w:rFonts w:ascii="仿宋_GB2312" w:eastAsia="仿宋_GB2312" w:hAnsi="Arial" w:cs="Arial" w:hint="eastAsia"/>
          <w:color w:val="333333"/>
          <w:sz w:val="32"/>
          <w:szCs w:val="32"/>
        </w:rPr>
        <w:t>次，“师生结对·支部共建”1次，</w:t>
      </w:r>
      <w:r w:rsidR="00133C6C" w:rsidRPr="00E32C28">
        <w:rPr>
          <w:rFonts w:ascii="仿宋_GB2312" w:eastAsia="仿宋_GB2312" w:hAnsi="Arial" w:cs="Arial" w:hint="eastAsia"/>
          <w:color w:val="333333"/>
          <w:sz w:val="32"/>
          <w:szCs w:val="32"/>
        </w:rPr>
        <w:t>进行党风廉政专题教育4次，</w:t>
      </w:r>
      <w:r w:rsidR="00E612A4" w:rsidRPr="00E32C28">
        <w:rPr>
          <w:rFonts w:ascii="仿宋_GB2312" w:eastAsia="仿宋_GB2312" w:hAnsi="Arial" w:cs="Arial" w:hint="eastAsia"/>
          <w:color w:val="333333"/>
          <w:sz w:val="32"/>
          <w:szCs w:val="32"/>
        </w:rPr>
        <w:t>红色教育基地实践学习1次、</w:t>
      </w:r>
      <w:r w:rsidR="00740DDE" w:rsidRPr="00E32C28">
        <w:rPr>
          <w:rFonts w:ascii="仿宋_GB2312" w:eastAsia="仿宋_GB2312" w:hAnsi="Arial" w:cs="Arial" w:hint="eastAsia"/>
          <w:color w:val="333333"/>
          <w:sz w:val="32"/>
          <w:szCs w:val="32"/>
        </w:rPr>
        <w:t>修订制定了规划与学科办“三重一大”决策制度实施细则、廉政风险防控管理体系12等项制度，全面</w:t>
      </w:r>
      <w:r w:rsidRPr="00E32C28">
        <w:rPr>
          <w:rFonts w:ascii="仿宋_GB2312" w:eastAsia="仿宋_GB2312" w:hAnsi="Arial" w:cs="Arial" w:hint="eastAsia"/>
          <w:color w:val="333333"/>
          <w:sz w:val="32"/>
          <w:szCs w:val="32"/>
        </w:rPr>
        <w:t>落实巡察整改任务5</w:t>
      </w:r>
      <w:r w:rsidR="00133C6C" w:rsidRPr="00E32C28">
        <w:rPr>
          <w:rFonts w:ascii="仿宋_GB2312" w:eastAsia="仿宋_GB2312" w:hAnsi="Arial" w:cs="Arial" w:hint="eastAsia"/>
          <w:color w:val="333333"/>
          <w:sz w:val="32"/>
          <w:szCs w:val="32"/>
        </w:rPr>
        <w:t>7</w:t>
      </w:r>
      <w:r w:rsidRPr="00E32C28">
        <w:rPr>
          <w:rFonts w:ascii="仿宋_GB2312" w:eastAsia="仿宋_GB2312" w:hAnsi="Arial" w:cs="Arial" w:hint="eastAsia"/>
          <w:color w:val="333333"/>
          <w:sz w:val="32"/>
          <w:szCs w:val="32"/>
        </w:rPr>
        <w:t>条</w:t>
      </w:r>
      <w:r w:rsidR="00133C6C" w:rsidRPr="00E32C28">
        <w:rPr>
          <w:rFonts w:ascii="仿宋_GB2312" w:eastAsia="仿宋_GB2312" w:hAnsi="Arial" w:cs="Arial" w:hint="eastAsia"/>
          <w:color w:val="333333"/>
          <w:sz w:val="32"/>
          <w:szCs w:val="32"/>
        </w:rPr>
        <w:t>（完成率100%）</w:t>
      </w:r>
      <w:r w:rsidR="002B5286" w:rsidRPr="00E32C28">
        <w:rPr>
          <w:rFonts w:ascii="仿宋_GB2312" w:eastAsia="仿宋_GB2312" w:hAnsi="Arial" w:cs="Arial" w:hint="eastAsia"/>
          <w:color w:val="333333"/>
          <w:sz w:val="32"/>
          <w:szCs w:val="32"/>
        </w:rPr>
        <w:t>，</w:t>
      </w:r>
      <w:r w:rsidR="001C0A0B" w:rsidRPr="00E32C28">
        <w:rPr>
          <w:rFonts w:ascii="仿宋_GB2312" w:eastAsia="仿宋_GB2312" w:hAnsi="Arial" w:cs="Arial" w:hint="eastAsia"/>
          <w:color w:val="333333"/>
          <w:sz w:val="32"/>
          <w:szCs w:val="32"/>
        </w:rPr>
        <w:t>高质量</w:t>
      </w:r>
      <w:r w:rsidR="00262DDF" w:rsidRPr="00E32C28">
        <w:rPr>
          <w:rFonts w:ascii="仿宋_GB2312" w:eastAsia="仿宋_GB2312" w:hAnsi="Arial" w:cs="Arial" w:hint="eastAsia"/>
          <w:color w:val="333333"/>
          <w:sz w:val="32"/>
          <w:szCs w:val="32"/>
        </w:rPr>
        <w:t>完成巡察整改</w:t>
      </w:r>
      <w:r w:rsidR="00740DDE" w:rsidRPr="00E32C28">
        <w:rPr>
          <w:rFonts w:ascii="仿宋_GB2312" w:eastAsia="仿宋_GB2312" w:hAnsi="Arial" w:cs="Arial" w:hint="eastAsia"/>
          <w:color w:val="333333"/>
          <w:sz w:val="32"/>
          <w:szCs w:val="32"/>
        </w:rPr>
        <w:t>回头看</w:t>
      </w:r>
      <w:r w:rsidR="00262DDF" w:rsidRPr="00E32C28">
        <w:rPr>
          <w:rFonts w:ascii="仿宋_GB2312" w:eastAsia="仿宋_GB2312" w:hAnsi="Arial" w:cs="Arial" w:hint="eastAsia"/>
          <w:color w:val="333333"/>
          <w:sz w:val="32"/>
          <w:szCs w:val="32"/>
        </w:rPr>
        <w:t>工作</w:t>
      </w:r>
      <w:r w:rsidR="00133C6C" w:rsidRPr="00E32C28">
        <w:rPr>
          <w:rFonts w:ascii="仿宋_GB2312" w:eastAsia="仿宋_GB2312" w:hAnsi="Arial" w:cs="Arial" w:hint="eastAsia"/>
          <w:color w:val="333333"/>
          <w:sz w:val="32"/>
          <w:szCs w:val="32"/>
        </w:rPr>
        <w:t>。支部</w:t>
      </w:r>
      <w:r w:rsidR="00CC06E4" w:rsidRPr="00E32C28">
        <w:rPr>
          <w:rFonts w:ascii="仿宋_GB2312" w:eastAsia="仿宋_GB2312" w:hAnsi="Arial" w:cs="Arial" w:hint="eastAsia"/>
          <w:color w:val="333333"/>
          <w:sz w:val="32"/>
          <w:szCs w:val="32"/>
        </w:rPr>
        <w:t>还</w:t>
      </w:r>
      <w:r w:rsidR="00133C6C" w:rsidRPr="00E32C28">
        <w:rPr>
          <w:rFonts w:ascii="仿宋_GB2312" w:eastAsia="仿宋_GB2312" w:hAnsi="Arial" w:cs="Arial" w:hint="eastAsia"/>
          <w:color w:val="333333"/>
          <w:sz w:val="32"/>
          <w:szCs w:val="32"/>
        </w:rPr>
        <w:t>紧密结合</w:t>
      </w:r>
      <w:r w:rsidR="008C5378" w:rsidRPr="00E32C28">
        <w:rPr>
          <w:rFonts w:ascii="仿宋_GB2312" w:eastAsia="仿宋_GB2312" w:hAnsi="Arial" w:cs="Arial" w:hint="eastAsia"/>
          <w:color w:val="333333"/>
          <w:sz w:val="32"/>
          <w:szCs w:val="32"/>
        </w:rPr>
        <w:t>主题教育</w:t>
      </w:r>
      <w:r w:rsidR="00133C6C" w:rsidRPr="00E32C28">
        <w:rPr>
          <w:rFonts w:ascii="仿宋_GB2312" w:eastAsia="仿宋_GB2312" w:hAnsi="Arial" w:cs="Arial" w:hint="eastAsia"/>
          <w:color w:val="333333"/>
          <w:sz w:val="32"/>
          <w:szCs w:val="32"/>
        </w:rPr>
        <w:t xml:space="preserve"> </w:t>
      </w:r>
      <w:r w:rsidRPr="00E32C28">
        <w:rPr>
          <w:rFonts w:ascii="仿宋_GB2312" w:eastAsia="仿宋_GB2312" w:hAnsi="Arial" w:cs="Arial" w:hint="eastAsia"/>
          <w:color w:val="333333"/>
          <w:sz w:val="32"/>
          <w:szCs w:val="32"/>
        </w:rPr>
        <w:t>“学思想、强党性、重实践、建新功”总要求</w:t>
      </w:r>
      <w:r w:rsidR="00133C6C" w:rsidRPr="00E32C28">
        <w:rPr>
          <w:rFonts w:ascii="仿宋_GB2312" w:eastAsia="仿宋_GB2312" w:hAnsi="Arial" w:cs="Arial" w:hint="eastAsia"/>
          <w:color w:val="333333"/>
          <w:sz w:val="32"/>
          <w:szCs w:val="32"/>
        </w:rPr>
        <w:t>，组织开展主题教育读书班8次，领导干部讲党课4次</w:t>
      </w:r>
      <w:r w:rsidR="00B75EC7" w:rsidRPr="00E32C28">
        <w:rPr>
          <w:rFonts w:ascii="仿宋_GB2312" w:eastAsia="仿宋_GB2312" w:hAnsi="Arial" w:cs="Arial" w:hint="eastAsia"/>
          <w:color w:val="333333"/>
          <w:sz w:val="32"/>
          <w:szCs w:val="32"/>
        </w:rPr>
        <w:t>。</w:t>
      </w:r>
      <w:r w:rsidR="00943289" w:rsidRPr="00E32C28">
        <w:rPr>
          <w:rFonts w:ascii="仿宋_GB2312" w:eastAsia="仿宋_GB2312" w:hAnsi="Arial" w:cs="Arial" w:hint="eastAsia"/>
          <w:color w:val="333333"/>
          <w:sz w:val="32"/>
          <w:szCs w:val="32"/>
        </w:rPr>
        <w:t>组织部门人员</w:t>
      </w:r>
      <w:r w:rsidR="00C15702" w:rsidRPr="00E32C28">
        <w:rPr>
          <w:rFonts w:ascii="仿宋_GB2312" w:eastAsia="仿宋_GB2312" w:hAnsi="Arial" w:cs="Arial" w:hint="eastAsia"/>
          <w:color w:val="333333"/>
          <w:sz w:val="32"/>
          <w:szCs w:val="32"/>
        </w:rPr>
        <w:t>前往离退休处、国教学院、继续教育学院等单位</w:t>
      </w:r>
      <w:r w:rsidR="00B75EC7" w:rsidRPr="00E32C28">
        <w:rPr>
          <w:rFonts w:ascii="仿宋_GB2312" w:eastAsia="仿宋_GB2312" w:hAnsi="Arial" w:cs="Arial" w:hint="eastAsia"/>
          <w:color w:val="333333"/>
          <w:sz w:val="32"/>
          <w:szCs w:val="32"/>
        </w:rPr>
        <w:t>广泛开展调查研究，</w:t>
      </w:r>
      <w:r w:rsidR="00BA73D9" w:rsidRPr="00E32C28">
        <w:rPr>
          <w:rFonts w:ascii="仿宋_GB2312" w:eastAsia="仿宋_GB2312" w:hAnsi="Arial" w:cs="Arial" w:hint="eastAsia"/>
          <w:color w:val="333333"/>
          <w:sz w:val="32"/>
          <w:szCs w:val="32"/>
        </w:rPr>
        <w:t>前往香港科技大学（广州校区）调研合作办学实践经验，校区功能定位、办学规模及结构，融合学科教育、枢纽及学域设置情况，人才培养、教学创新及实验室建设等情况</w:t>
      </w:r>
      <w:r w:rsidR="00943289">
        <w:rPr>
          <w:rFonts w:ascii="仿宋_GB2312" w:eastAsia="仿宋_GB2312" w:hAnsi="Arial" w:cs="Arial" w:hint="eastAsia"/>
          <w:color w:val="333333"/>
          <w:sz w:val="32"/>
          <w:szCs w:val="32"/>
        </w:rPr>
        <w:t>。加强学习交流，</w:t>
      </w:r>
      <w:r w:rsidR="00BA73D9" w:rsidRPr="00E32C28">
        <w:rPr>
          <w:rFonts w:ascii="仿宋_GB2312" w:eastAsia="仿宋_GB2312" w:hAnsi="Arial" w:cs="Arial" w:hint="eastAsia"/>
          <w:color w:val="333333"/>
          <w:sz w:val="32"/>
          <w:szCs w:val="32"/>
        </w:rPr>
        <w:t>与杭州电子科技大学、南京邮电大学、</w:t>
      </w:r>
      <w:r w:rsidR="00BA73D9" w:rsidRPr="00E32C28">
        <w:rPr>
          <w:rFonts w:ascii="仿宋_GB2312" w:eastAsia="仿宋_GB2312" w:hAnsi="Arial" w:cs="Arial" w:hint="eastAsia"/>
          <w:color w:val="333333"/>
          <w:sz w:val="32"/>
          <w:szCs w:val="32"/>
        </w:rPr>
        <w:lastRenderedPageBreak/>
        <w:t>浙江工业大学、长安大学、河南工业大学等兄弟高校交流双一流建设、学科建设、校园规划、战略规划等相关工作，学习相关工作先进经验和做法。</w:t>
      </w:r>
    </w:p>
    <w:p w:rsidR="008C5378" w:rsidRPr="00E32C28" w:rsidRDefault="00B0597E"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二、四大职能落实情况</w:t>
      </w:r>
    </w:p>
    <w:p w:rsidR="00C22772" w:rsidRPr="00E32C28" w:rsidRDefault="00C22772"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w:t>
      </w:r>
      <w:r w:rsidRPr="00E32C28">
        <w:rPr>
          <w:rFonts w:ascii="仿宋_GB2312" w:eastAsia="仿宋_GB2312" w:hAnsi="Arial" w:cs="Arial" w:hint="eastAsia"/>
          <w:color w:val="333333"/>
          <w:sz w:val="32"/>
          <w:szCs w:val="32"/>
        </w:rPr>
        <w:t>一）制订出台</w:t>
      </w:r>
      <w:r w:rsidRPr="00E32C28">
        <w:rPr>
          <w:rFonts w:ascii="仿宋_GB2312" w:eastAsia="仿宋_GB2312" w:hAnsi="Arial" w:cs="Arial" w:hint="eastAsia"/>
          <w:color w:val="333333"/>
          <w:sz w:val="32"/>
          <w:szCs w:val="32"/>
        </w:rPr>
        <w:t>配套制度</w:t>
      </w:r>
    </w:p>
    <w:p w:rsidR="00DE2DF3" w:rsidRPr="00E32C28" w:rsidRDefault="00C22772"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制订、修订《武汉理工大学学部师资队伍专项指标实施细则》《武汉理工大学学部研究生专项指标实施细则》《武汉理工大学学科建设经费管理管理办法》系列制度文件，已通过学科建设工作领导小组审议。通过政策引导优化配置师资队伍专项指标、研究生专项指标以及学科建设经费等资源，同时鼓励以超常规方式探索新时代学科发展路径。</w:t>
      </w:r>
      <w:r w:rsidR="00B41269">
        <w:rPr>
          <w:rFonts w:ascii="仿宋_GB2312" w:eastAsia="仿宋_GB2312" w:hAnsi="仿宋" w:hint="eastAsia"/>
          <w:sz w:val="32"/>
          <w:szCs w:val="32"/>
        </w:rPr>
        <w:t>加强校园规划制度建设，对校园相关管理制度进行梳理，拟定</w:t>
      </w:r>
      <w:r w:rsidR="00DE2DF3" w:rsidRPr="00E32C28">
        <w:rPr>
          <w:rFonts w:ascii="仿宋_GB2312" w:eastAsia="仿宋_GB2312" w:hAnsi="仿宋" w:hint="eastAsia"/>
          <w:sz w:val="32"/>
          <w:szCs w:val="32"/>
        </w:rPr>
        <w:t>武汉理工大学校园建设规划管理办法初稿</w:t>
      </w:r>
      <w:r w:rsidR="00DE2DF3" w:rsidRPr="00E32C28">
        <w:rPr>
          <w:rFonts w:ascii="仿宋_GB2312" w:eastAsia="仿宋_GB2312" w:hAnsi="仿宋" w:hint="eastAsia"/>
          <w:sz w:val="32"/>
          <w:szCs w:val="32"/>
        </w:rPr>
        <w:t>。</w:t>
      </w:r>
    </w:p>
    <w:p w:rsidR="00FB59F1" w:rsidRPr="00E32C28" w:rsidRDefault="00FB59F1" w:rsidP="00E32C28">
      <w:pPr>
        <w:widowControl/>
        <w:shd w:val="clear" w:color="auto" w:fill="FFFFFF"/>
        <w:spacing w:line="560" w:lineRule="exact"/>
        <w:ind w:firstLineChars="200" w:firstLine="640"/>
        <w:jc w:val="left"/>
        <w:rPr>
          <w:rFonts w:ascii="仿宋_GB2312" w:eastAsia="仿宋_GB2312" w:hAnsi="Arial" w:cs="Arial" w:hint="eastAsia"/>
          <w:color w:val="333333"/>
          <w:kern w:val="0"/>
          <w:sz w:val="32"/>
          <w:szCs w:val="32"/>
        </w:rPr>
      </w:pPr>
      <w:r w:rsidRPr="00E32C28">
        <w:rPr>
          <w:rFonts w:ascii="仿宋_GB2312" w:eastAsia="仿宋_GB2312" w:hAnsi="Arial" w:cs="Arial" w:hint="eastAsia"/>
          <w:color w:val="333333"/>
          <w:kern w:val="0"/>
          <w:sz w:val="32"/>
          <w:szCs w:val="32"/>
        </w:rPr>
        <w:t>（</w:t>
      </w:r>
      <w:r w:rsidRPr="00E32C28">
        <w:rPr>
          <w:rFonts w:ascii="仿宋_GB2312" w:eastAsia="仿宋_GB2312" w:hAnsi="Arial" w:cs="Arial" w:hint="eastAsia"/>
          <w:color w:val="333333"/>
          <w:kern w:val="0"/>
          <w:sz w:val="32"/>
          <w:szCs w:val="32"/>
        </w:rPr>
        <w:t>二</w:t>
      </w:r>
      <w:r w:rsidRPr="00E32C28">
        <w:rPr>
          <w:rFonts w:ascii="仿宋_GB2312" w:eastAsia="仿宋_GB2312" w:hAnsi="Arial" w:cs="Arial" w:hint="eastAsia"/>
          <w:color w:val="333333"/>
          <w:kern w:val="0"/>
          <w:sz w:val="32"/>
          <w:szCs w:val="32"/>
        </w:rPr>
        <w:t>）开展“十四五”发展规划中期评估工作</w:t>
      </w:r>
    </w:p>
    <w:p w:rsidR="00FB59F1" w:rsidRPr="00E32C28" w:rsidRDefault="00FB59F1" w:rsidP="00E54E9A">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E32C28">
        <w:rPr>
          <w:rFonts w:ascii="仿宋_GB2312" w:eastAsia="仿宋_GB2312" w:hAnsi="Arial" w:cs="Arial" w:hint="eastAsia"/>
          <w:color w:val="333333"/>
          <w:kern w:val="0"/>
          <w:sz w:val="32"/>
          <w:szCs w:val="32"/>
        </w:rPr>
        <w:t>完成2021-2022年各单位“十四五”规划指标完成情况的数据梳理，发布中期评估工作通知，协助指导各牵头单位、负责单位及分解单位有针对性分析“十四五”规划执行成效和存在问题，结合“十四五”规划中期执行情况提出下一阶段规划执行具体举措和调整建议完成自查工作，</w:t>
      </w:r>
      <w:r w:rsidRPr="00E32C28">
        <w:rPr>
          <w:rFonts w:ascii="仿宋_GB2312" w:eastAsia="仿宋_GB2312" w:hAnsi="Arial" w:cs="Arial" w:hint="eastAsia"/>
          <w:color w:val="333333"/>
          <w:sz w:val="32"/>
          <w:szCs w:val="32"/>
        </w:rPr>
        <w:t>为形成高质量中期评估报告及完成学校</w:t>
      </w:r>
      <w:bookmarkStart w:id="0" w:name="_GoBack"/>
      <w:bookmarkEnd w:id="0"/>
      <w:r w:rsidRPr="00E32C28">
        <w:rPr>
          <w:rFonts w:ascii="仿宋_GB2312" w:eastAsia="仿宋_GB2312" w:hAnsi="Arial" w:cs="Arial" w:hint="eastAsia"/>
          <w:color w:val="333333"/>
          <w:sz w:val="32"/>
          <w:szCs w:val="32"/>
        </w:rPr>
        <w:t>“十四五”规划目标任务打好基础。</w:t>
      </w:r>
    </w:p>
    <w:p w:rsidR="00C16A34" w:rsidRPr="00E32C28" w:rsidRDefault="00C16A34"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w:t>
      </w:r>
      <w:r w:rsidR="00FB59F1" w:rsidRPr="00E32C28">
        <w:rPr>
          <w:rFonts w:ascii="仿宋_GB2312" w:eastAsia="仿宋_GB2312" w:hAnsi="Arial" w:cs="Arial" w:hint="eastAsia"/>
          <w:color w:val="333333"/>
          <w:sz w:val="32"/>
          <w:szCs w:val="32"/>
        </w:rPr>
        <w:t>三</w:t>
      </w:r>
      <w:r w:rsidRPr="00E32C28">
        <w:rPr>
          <w:rFonts w:ascii="仿宋_GB2312" w:eastAsia="仿宋_GB2312" w:hAnsi="Arial" w:cs="Arial" w:hint="eastAsia"/>
          <w:color w:val="333333"/>
          <w:sz w:val="32"/>
          <w:szCs w:val="32"/>
        </w:rPr>
        <w:t>）</w:t>
      </w:r>
      <w:r w:rsidR="00B75EC7" w:rsidRPr="00E32C28">
        <w:rPr>
          <w:rFonts w:ascii="仿宋_GB2312" w:eastAsia="仿宋_GB2312" w:hAnsi="Arial" w:cs="Arial" w:hint="eastAsia"/>
          <w:color w:val="333333"/>
          <w:sz w:val="32"/>
          <w:szCs w:val="32"/>
        </w:rPr>
        <w:t>开展</w:t>
      </w:r>
      <w:r w:rsidRPr="00E32C28">
        <w:rPr>
          <w:rFonts w:ascii="仿宋_GB2312" w:eastAsia="仿宋_GB2312" w:hAnsi="Arial" w:cs="Arial" w:hint="eastAsia"/>
          <w:color w:val="333333"/>
          <w:sz w:val="32"/>
          <w:szCs w:val="32"/>
        </w:rPr>
        <w:t>学科动态监测和分类评价</w:t>
      </w:r>
    </w:p>
    <w:p w:rsidR="007C419C" w:rsidRPr="00E32C28" w:rsidRDefault="00C16A34"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一是科学设置学科建设任务重点核心检测指标。根据国家“双一流”建设学科监测指标体系、全国学科水平评估指</w:t>
      </w:r>
      <w:r w:rsidRPr="00E32C28">
        <w:rPr>
          <w:rFonts w:ascii="仿宋_GB2312" w:eastAsia="仿宋_GB2312" w:hAnsi="Arial" w:cs="Arial" w:hint="eastAsia"/>
          <w:color w:val="333333"/>
          <w:sz w:val="32"/>
          <w:szCs w:val="32"/>
        </w:rPr>
        <w:lastRenderedPageBreak/>
        <w:t>标体系、中央部门项目支出核心指标体系，结合学校实际和学科基础，围绕建设目标达成度、学科方向契合度等设置30个学科建设任务重点核心监测指标，明确重点建设学科周期任务及年度分解任务。二是推进学科建设信息化管理平台建设。充分利用第三方学科监测平台，全面掌握学科发展状况、监控学科指标数据、定标对比找准学科短板、动态追踪学科发展趋势，实现与学科外部数据的对标对比；启动学校学科建设信息化平台招标工作，完成驾驶舱、运行管理、项目管理、绩效评价，学科交叉等功能模块设计。</w:t>
      </w:r>
    </w:p>
    <w:p w:rsidR="00FB59F1" w:rsidRPr="00E32C28" w:rsidRDefault="00FB59F1"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w:t>
      </w:r>
      <w:r w:rsidRPr="00E32C28">
        <w:rPr>
          <w:rFonts w:ascii="仿宋_GB2312" w:eastAsia="仿宋_GB2312" w:hAnsi="仿宋" w:hint="eastAsia"/>
          <w:sz w:val="32"/>
          <w:szCs w:val="32"/>
        </w:rPr>
        <w:t>四</w:t>
      </w:r>
      <w:r w:rsidRPr="00E32C28">
        <w:rPr>
          <w:rFonts w:ascii="仿宋_GB2312" w:eastAsia="仿宋_GB2312" w:hAnsi="仿宋" w:hint="eastAsia"/>
          <w:sz w:val="32"/>
          <w:szCs w:val="32"/>
        </w:rPr>
        <w:t>）依照校园规划</w:t>
      </w:r>
      <w:r w:rsidRPr="00E32C28">
        <w:rPr>
          <w:rFonts w:ascii="仿宋_GB2312" w:eastAsia="仿宋_GB2312" w:hAnsi="仿宋" w:hint="eastAsia"/>
          <w:sz w:val="32"/>
          <w:szCs w:val="32"/>
        </w:rPr>
        <w:t>配合</w:t>
      </w:r>
      <w:r w:rsidRPr="00E32C28">
        <w:rPr>
          <w:rFonts w:ascii="仿宋_GB2312" w:eastAsia="仿宋_GB2312" w:hAnsi="仿宋" w:hint="eastAsia"/>
          <w:sz w:val="32"/>
          <w:szCs w:val="32"/>
        </w:rPr>
        <w:t>做好校内建设项目的审查审批</w:t>
      </w:r>
    </w:p>
    <w:p w:rsidR="00DE2DF3" w:rsidRPr="00E32C28" w:rsidRDefault="00FB59F1" w:rsidP="00E32C28">
      <w:pPr>
        <w:pStyle w:val="a7"/>
        <w:spacing w:line="560" w:lineRule="exact"/>
        <w:ind w:firstLine="640"/>
        <w:rPr>
          <w:rFonts w:ascii="仿宋_GB2312" w:eastAsia="仿宋_GB2312" w:hAnsi="仿宋" w:hint="eastAsia"/>
          <w:b/>
          <w:bCs/>
          <w:sz w:val="32"/>
          <w:szCs w:val="32"/>
        </w:rPr>
      </w:pPr>
      <w:r w:rsidRPr="00E32C28">
        <w:rPr>
          <w:rFonts w:ascii="仿宋_GB2312" w:eastAsia="仿宋_GB2312" w:hAnsi="仿宋" w:hint="eastAsia"/>
          <w:sz w:val="32"/>
          <w:szCs w:val="32"/>
        </w:rPr>
        <w:t>上半年就体育学院南湖南院篮球场旁体育设施用房、余区中石化加油站续租用地、航海能动学院增设厕所、材料研究与测试中心聚光球差校正透射电子显微镜安装场地、经济学院加装电梯、机电工程实验楼101室内改造、新能源与智能网联汽车实验室改造、校园铁塔基站设置、艺设学院模型制作实验室改造、新材所临时实验室建设、基站等通信设施选址等11个建设项目进行审查，对其中5个项目进行了审批。</w:t>
      </w:r>
      <w:r w:rsidR="00DE2DF3" w:rsidRPr="00E32C28">
        <w:rPr>
          <w:rFonts w:ascii="仿宋_GB2312" w:eastAsia="仿宋_GB2312" w:hAnsi="仿宋" w:hint="eastAsia"/>
          <w:sz w:val="32"/>
          <w:szCs w:val="32"/>
        </w:rPr>
        <w:t>作为专项工作组成员，完成化专楼、西12、13学生宿舍等相关工作；作为相关校园建设工作小组成员，完成校园建设领导小组、后勤绿化与维修工作组相关工作；配合宣传部完成建校125周年校园标志性景观 360°全景作品展示的景观及文字说明等工作，进一步传承学校历史，展现学校良好育人环境和人文氛围。</w:t>
      </w:r>
    </w:p>
    <w:p w:rsidR="00FB59F1" w:rsidRPr="00E32C28" w:rsidRDefault="00FB59F1" w:rsidP="00E32C28">
      <w:pPr>
        <w:pStyle w:val="a7"/>
        <w:spacing w:line="560" w:lineRule="exact"/>
        <w:ind w:firstLine="640"/>
        <w:rPr>
          <w:rFonts w:ascii="仿宋_GB2312" w:eastAsia="仿宋_GB2312" w:hAnsi="仿宋" w:hint="eastAsia"/>
          <w:sz w:val="32"/>
          <w:szCs w:val="32"/>
        </w:rPr>
      </w:pPr>
    </w:p>
    <w:p w:rsidR="00E456E8" w:rsidRPr="00E32C28" w:rsidRDefault="00E456E8" w:rsidP="00E32C28">
      <w:pPr>
        <w:widowControl/>
        <w:shd w:val="clear" w:color="auto" w:fill="FFFFFF"/>
        <w:spacing w:line="560" w:lineRule="exact"/>
        <w:ind w:firstLineChars="200" w:firstLine="640"/>
        <w:jc w:val="left"/>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lastRenderedPageBreak/>
        <w:t>三、年度工作任务完成情况</w:t>
      </w:r>
    </w:p>
    <w:p w:rsidR="008C5378" w:rsidRPr="00E32C28" w:rsidRDefault="0086632B" w:rsidP="00E32C28">
      <w:pPr>
        <w:widowControl/>
        <w:shd w:val="clear" w:color="auto" w:fill="FFFFFF"/>
        <w:spacing w:line="560" w:lineRule="exact"/>
        <w:ind w:firstLineChars="200" w:firstLine="640"/>
        <w:jc w:val="left"/>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(一）</w:t>
      </w:r>
      <w:r w:rsidR="00B52742" w:rsidRPr="00E32C28">
        <w:rPr>
          <w:rFonts w:ascii="仿宋_GB2312" w:eastAsia="仿宋_GB2312" w:hAnsi="Arial" w:cs="Arial" w:hint="eastAsia"/>
          <w:color w:val="333333"/>
          <w:sz w:val="32"/>
          <w:szCs w:val="32"/>
        </w:rPr>
        <w:t>发布第二个中长期发展战略规划并做好</w:t>
      </w:r>
      <w:r w:rsidR="00603761" w:rsidRPr="00E32C28">
        <w:rPr>
          <w:rFonts w:ascii="仿宋_GB2312" w:eastAsia="仿宋_GB2312" w:hAnsi="Arial" w:cs="Arial" w:hint="eastAsia"/>
          <w:color w:val="333333"/>
          <w:sz w:val="32"/>
          <w:szCs w:val="32"/>
        </w:rPr>
        <w:t>宣贯</w:t>
      </w:r>
    </w:p>
    <w:p w:rsidR="005D5555" w:rsidRPr="00E32C28" w:rsidRDefault="0071466B" w:rsidP="00E32C28">
      <w:pPr>
        <w:widowControl/>
        <w:shd w:val="clear" w:color="auto" w:fill="FFFFFF"/>
        <w:spacing w:line="560" w:lineRule="exact"/>
        <w:ind w:firstLineChars="200" w:firstLine="640"/>
        <w:jc w:val="left"/>
        <w:rPr>
          <w:rFonts w:ascii="仿宋_GB2312" w:eastAsia="仿宋_GB2312" w:hAnsi="Arial" w:cs="Arial" w:hint="eastAsia"/>
          <w:color w:val="333333"/>
          <w:kern w:val="0"/>
          <w:sz w:val="32"/>
          <w:szCs w:val="32"/>
        </w:rPr>
      </w:pPr>
      <w:r w:rsidRPr="00E32C28">
        <w:rPr>
          <w:rFonts w:ascii="仿宋_GB2312" w:eastAsia="仿宋_GB2312" w:hAnsi="Arial" w:cs="Arial" w:hint="eastAsia"/>
          <w:color w:val="333333"/>
          <w:kern w:val="0"/>
          <w:sz w:val="32"/>
          <w:szCs w:val="32"/>
        </w:rPr>
        <w:t>2月10日，</w:t>
      </w:r>
      <w:r w:rsidR="00FA6452" w:rsidRPr="00E32C28">
        <w:rPr>
          <w:rFonts w:ascii="仿宋_GB2312" w:eastAsia="仿宋_GB2312" w:hAnsi="Arial" w:cs="Arial" w:hint="eastAsia"/>
          <w:color w:val="333333"/>
          <w:kern w:val="0"/>
          <w:sz w:val="32"/>
          <w:szCs w:val="32"/>
        </w:rPr>
        <w:t>《武汉理工大学第二个中长期发展战略规划》经</w:t>
      </w:r>
      <w:r w:rsidRPr="00E32C28">
        <w:rPr>
          <w:rFonts w:ascii="仿宋_GB2312" w:eastAsia="仿宋_GB2312" w:hAnsi="Arial" w:cs="Arial" w:hint="eastAsia"/>
          <w:color w:val="333333"/>
          <w:kern w:val="0"/>
          <w:sz w:val="32"/>
          <w:szCs w:val="32"/>
        </w:rPr>
        <w:t>学校</w:t>
      </w:r>
      <w:r w:rsidR="00FA6452" w:rsidRPr="00E32C28">
        <w:rPr>
          <w:rFonts w:ascii="仿宋_GB2312" w:eastAsia="仿宋_GB2312" w:hAnsi="Arial" w:cs="Arial" w:hint="eastAsia"/>
          <w:color w:val="333333"/>
          <w:kern w:val="0"/>
          <w:sz w:val="32"/>
          <w:szCs w:val="32"/>
        </w:rPr>
        <w:t>第四次代表大会审议通过，</w:t>
      </w:r>
      <w:r w:rsidR="004E280D" w:rsidRPr="00E32C28">
        <w:rPr>
          <w:rFonts w:ascii="仿宋_GB2312" w:eastAsia="仿宋_GB2312" w:hAnsi="Arial" w:cs="Arial" w:hint="eastAsia"/>
          <w:color w:val="333333"/>
          <w:kern w:val="0"/>
          <w:sz w:val="32"/>
          <w:szCs w:val="32"/>
        </w:rPr>
        <w:t>明确了学校发展的战略思路</w:t>
      </w:r>
      <w:r w:rsidR="00FA6452" w:rsidRPr="00E32C28">
        <w:rPr>
          <w:rFonts w:ascii="仿宋_GB2312" w:eastAsia="仿宋_GB2312" w:hAnsi="Arial" w:cs="Arial" w:hint="eastAsia"/>
          <w:color w:val="333333"/>
          <w:kern w:val="0"/>
          <w:sz w:val="32"/>
          <w:szCs w:val="32"/>
        </w:rPr>
        <w:t>以及今后五年、2035年、2050年的战略目标，系统布局了十大战略任务，战略保障措施有力，为推动学校高质量发展绘就出完整、清晰的奋斗蓝图。</w:t>
      </w:r>
      <w:r w:rsidR="005D5555" w:rsidRPr="00E32C28">
        <w:rPr>
          <w:rFonts w:ascii="仿宋_GB2312" w:eastAsia="仿宋_GB2312" w:hAnsi="Arial" w:cs="Arial" w:hint="eastAsia"/>
          <w:color w:val="333333"/>
          <w:kern w:val="0"/>
          <w:sz w:val="32"/>
          <w:szCs w:val="32"/>
        </w:rPr>
        <w:t>3月20日发布校党字〔2023〕12号关于印发《武汉理工大学</w:t>
      </w:r>
      <w:r w:rsidR="00FA6452" w:rsidRPr="00E32C28">
        <w:rPr>
          <w:rFonts w:ascii="仿宋_GB2312" w:eastAsia="仿宋_GB2312" w:hAnsi="Arial" w:cs="Arial" w:hint="eastAsia"/>
          <w:color w:val="333333"/>
          <w:kern w:val="0"/>
          <w:sz w:val="32"/>
          <w:szCs w:val="32"/>
        </w:rPr>
        <w:t>第二个中长期发展战略规划》的通知，通知全校各单位认真贯彻学习。同时，</w:t>
      </w:r>
      <w:r w:rsidR="005D5555" w:rsidRPr="00E32C28">
        <w:rPr>
          <w:rFonts w:ascii="仿宋_GB2312" w:eastAsia="仿宋_GB2312" w:hAnsi="Arial" w:cs="Arial" w:hint="eastAsia"/>
          <w:color w:val="333333"/>
          <w:kern w:val="0"/>
          <w:sz w:val="32"/>
          <w:szCs w:val="32"/>
        </w:rPr>
        <w:t>发布一图读懂武汉理工大学第二个中长期发展战略规划，与组织部联系将规划文本及一图读懂学习列入2023年4</w:t>
      </w:r>
      <w:r w:rsidR="00FA6452" w:rsidRPr="00E32C28">
        <w:rPr>
          <w:rFonts w:ascii="仿宋_GB2312" w:eastAsia="仿宋_GB2312" w:hAnsi="Arial" w:cs="Arial" w:hint="eastAsia"/>
          <w:color w:val="333333"/>
          <w:kern w:val="0"/>
          <w:sz w:val="32"/>
          <w:szCs w:val="32"/>
        </w:rPr>
        <w:t>月党支部主题党日重点学习内容，要求各党支部组织学习，并</w:t>
      </w:r>
      <w:r w:rsidR="005D5555" w:rsidRPr="00E32C28">
        <w:rPr>
          <w:rFonts w:ascii="仿宋_GB2312" w:eastAsia="仿宋_GB2312" w:hAnsi="Arial" w:cs="Arial" w:hint="eastAsia"/>
          <w:color w:val="333333"/>
          <w:kern w:val="0"/>
          <w:sz w:val="32"/>
          <w:szCs w:val="32"/>
        </w:rPr>
        <w:t>与宣传部沟通协调将规划文本及一图读懂学习列入</w:t>
      </w:r>
      <w:r w:rsidR="00FA6452" w:rsidRPr="00E32C28">
        <w:rPr>
          <w:rFonts w:ascii="仿宋_GB2312" w:eastAsia="仿宋_GB2312" w:hAnsi="Arial" w:cs="Arial" w:hint="eastAsia"/>
          <w:color w:val="333333"/>
          <w:kern w:val="0"/>
          <w:sz w:val="32"/>
          <w:szCs w:val="32"/>
        </w:rPr>
        <w:t>5月份</w:t>
      </w:r>
      <w:r w:rsidR="005D5555" w:rsidRPr="00E32C28">
        <w:rPr>
          <w:rFonts w:ascii="仿宋_GB2312" w:eastAsia="仿宋_GB2312" w:hAnsi="Arial" w:cs="Arial" w:hint="eastAsia"/>
          <w:color w:val="333333"/>
          <w:kern w:val="0"/>
          <w:sz w:val="32"/>
          <w:szCs w:val="32"/>
        </w:rPr>
        <w:t xml:space="preserve">教职工理论学习相关通知，确保宣传到位。    </w:t>
      </w:r>
    </w:p>
    <w:p w:rsidR="00DF645E" w:rsidRPr="00E32C28" w:rsidRDefault="005E5F1A" w:rsidP="00E32C28">
      <w:pPr>
        <w:spacing w:line="560" w:lineRule="exact"/>
        <w:ind w:firstLineChars="200" w:firstLine="640"/>
        <w:rPr>
          <w:rFonts w:ascii="仿宋_GB2312" w:eastAsia="仿宋_GB2312" w:hAnsi="仿宋" w:hint="eastAsia"/>
          <w:sz w:val="32"/>
          <w:szCs w:val="32"/>
        </w:rPr>
      </w:pPr>
      <w:r w:rsidRPr="00E32C28">
        <w:rPr>
          <w:rFonts w:ascii="仿宋_GB2312" w:eastAsia="仿宋_GB2312" w:hAnsi="仿宋" w:hint="eastAsia"/>
          <w:sz w:val="32"/>
          <w:szCs w:val="32"/>
        </w:rPr>
        <w:t>（二</w:t>
      </w:r>
      <w:r w:rsidR="00DF645E" w:rsidRPr="00E32C28">
        <w:rPr>
          <w:rFonts w:ascii="仿宋_GB2312" w:eastAsia="仿宋_GB2312" w:hAnsi="仿宋" w:hint="eastAsia"/>
          <w:sz w:val="32"/>
          <w:szCs w:val="32"/>
        </w:rPr>
        <w:t>）开展新一轮校园规划编制</w:t>
      </w:r>
      <w:r w:rsidR="00084B03" w:rsidRPr="00E32C28">
        <w:rPr>
          <w:rFonts w:ascii="仿宋_GB2312" w:eastAsia="仿宋_GB2312" w:hAnsi="仿宋" w:hint="eastAsia"/>
          <w:sz w:val="32"/>
          <w:szCs w:val="32"/>
        </w:rPr>
        <w:t>工作</w:t>
      </w:r>
    </w:p>
    <w:p w:rsidR="00DF645E" w:rsidRPr="00E32C28" w:rsidRDefault="00DF645E"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在上一版校园规划基础上，开展面向2035年的控制性详细规划编制。一是组织召开新一轮校园规划编制专家组会议，开展国内高校调研，围绕校园规划编制相关专题进行研究</w:t>
      </w:r>
      <w:r w:rsidR="00CC74EF" w:rsidRPr="00E32C28">
        <w:rPr>
          <w:rFonts w:ascii="仿宋_GB2312" w:eastAsia="仿宋_GB2312" w:hAnsi="仿宋" w:hint="eastAsia"/>
          <w:sz w:val="32"/>
          <w:szCs w:val="32"/>
        </w:rPr>
        <w:t>；</w:t>
      </w:r>
      <w:r w:rsidRPr="00E32C28">
        <w:rPr>
          <w:rFonts w:ascii="仿宋_GB2312" w:eastAsia="仿宋_GB2312" w:hAnsi="仿宋" w:hint="eastAsia"/>
          <w:sz w:val="32"/>
          <w:szCs w:val="32"/>
        </w:rPr>
        <w:t>二是搜集与整理校园规划所需的基础数据，会同国资部门对全校500余栋建筑进行摸排核查。同时面向全校师生和二级单位开展校园建设需求征集，共搜集和整理各二级单位30余条需求以及828名师生及校友提出的2179项意见建议，形成校园规划基础数据及需求清单</w:t>
      </w:r>
      <w:r w:rsidR="00CC74EF" w:rsidRPr="00E32C28">
        <w:rPr>
          <w:rFonts w:ascii="仿宋_GB2312" w:eastAsia="仿宋_GB2312" w:hAnsi="仿宋" w:hint="eastAsia"/>
          <w:sz w:val="32"/>
          <w:szCs w:val="32"/>
        </w:rPr>
        <w:t>；</w:t>
      </w:r>
      <w:r w:rsidRPr="00E32C28">
        <w:rPr>
          <w:rFonts w:ascii="仿宋_GB2312" w:eastAsia="仿宋_GB2312" w:hAnsi="仿宋" w:hint="eastAsia"/>
          <w:sz w:val="32"/>
          <w:szCs w:val="32"/>
        </w:rPr>
        <w:t>三是做好校园规划编制招投标相关工作，制定校园规划采购与招标计划，填报采购</w:t>
      </w:r>
      <w:r w:rsidRPr="00E32C28">
        <w:rPr>
          <w:rFonts w:ascii="仿宋_GB2312" w:eastAsia="仿宋_GB2312" w:hAnsi="仿宋" w:hint="eastAsia"/>
          <w:sz w:val="32"/>
          <w:szCs w:val="32"/>
        </w:rPr>
        <w:lastRenderedPageBreak/>
        <w:t>与招标申请，完成采购需求调研并制定采购文件核心条款等工作。</w:t>
      </w:r>
    </w:p>
    <w:p w:rsidR="00DF645E" w:rsidRPr="00E32C28" w:rsidRDefault="00DF645E"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w:t>
      </w:r>
      <w:r w:rsidR="005E5F1A" w:rsidRPr="00E32C28">
        <w:rPr>
          <w:rFonts w:ascii="仿宋_GB2312" w:eastAsia="仿宋_GB2312" w:hAnsi="仿宋" w:hint="eastAsia"/>
          <w:sz w:val="32"/>
          <w:szCs w:val="32"/>
        </w:rPr>
        <w:t>三</w:t>
      </w:r>
      <w:r w:rsidRPr="00E32C28">
        <w:rPr>
          <w:rFonts w:ascii="仿宋_GB2312" w:eastAsia="仿宋_GB2312" w:hAnsi="仿宋" w:hint="eastAsia"/>
          <w:sz w:val="32"/>
          <w:szCs w:val="32"/>
        </w:rPr>
        <w:t>）扎实推进“双一流”建设</w:t>
      </w:r>
    </w:p>
    <w:p w:rsidR="00DF645E" w:rsidRPr="00E32C28" w:rsidRDefault="00DF645E"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启动2023年“双一流”建设，统筹国家“双一流”引导专项经费7420万元和湖北省“双一流”建设专项经费7000万元。国家“双一流”引导专项主要用于材料学科高端人才人员经费发放、新引进和培养国家级高端人才科研平台建设经费、大型仪器设备公共科研平台、拔尖创新人才培养、文化传承创新、国际合作交流等；湖北省“双一流”建设专项经费主要支持</w:t>
      </w:r>
      <w:bookmarkStart w:id="1" w:name="_Hlk135152445"/>
      <w:r w:rsidRPr="00E32C28">
        <w:rPr>
          <w:rFonts w:ascii="仿宋_GB2312" w:eastAsia="仿宋_GB2312" w:hAnsi="仿宋" w:hint="eastAsia"/>
          <w:sz w:val="32"/>
          <w:szCs w:val="32"/>
        </w:rPr>
        <w:t>其余6个学部的学科建设，</w:t>
      </w:r>
      <w:bookmarkEnd w:id="1"/>
      <w:r w:rsidRPr="00E32C28">
        <w:rPr>
          <w:rFonts w:ascii="仿宋_GB2312" w:eastAsia="仿宋_GB2312" w:hAnsi="仿宋" w:hint="eastAsia"/>
          <w:sz w:val="32"/>
          <w:szCs w:val="32"/>
        </w:rPr>
        <w:t>学科建设项目通过申报审批论证后立项，围绕师资队伍建设、拔尖人才培养、科技能力提升、文化创新、国际合作五大方面的重点标志性项目展开，强化中期绩效评估考核，实施动态调整。</w:t>
      </w:r>
    </w:p>
    <w:p w:rsidR="00DF645E" w:rsidRPr="00E32C28" w:rsidRDefault="00084B03"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w:t>
      </w:r>
      <w:r w:rsidR="005E5F1A" w:rsidRPr="00E32C28">
        <w:rPr>
          <w:rFonts w:ascii="仿宋_GB2312" w:eastAsia="仿宋_GB2312" w:hAnsi="仿宋" w:hint="eastAsia"/>
          <w:sz w:val="32"/>
          <w:szCs w:val="32"/>
        </w:rPr>
        <w:t>四</w:t>
      </w:r>
      <w:r w:rsidR="00DF645E" w:rsidRPr="00E32C28">
        <w:rPr>
          <w:rFonts w:ascii="仿宋_GB2312" w:eastAsia="仿宋_GB2312" w:hAnsi="仿宋" w:hint="eastAsia"/>
          <w:sz w:val="32"/>
          <w:szCs w:val="32"/>
        </w:rPr>
        <w:t>）深化学部制改革</w:t>
      </w:r>
    </w:p>
    <w:p w:rsidR="00DF645E" w:rsidRPr="00E32C28" w:rsidRDefault="00DF645E"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一是完成学部优化重组工作。完成第二批学部优化重组，制定学部优化重组方案，组建材料与土建资环学部、交通与船海工程学部、机电与车辆工程学部、信息学部、理学部、经济管理学部、人文社会科学学部等7个学部。聘任院士或院士有效候选人担任学部主任，充分发挥学部学术实体的职能，以“单位+创新团队”形式参与学部建设，以“重点建设学科+”的学科建设模式推动学部开展工作。二是明确学部重点建设学科及建设目标。明确各学部重点建设学科及2025年建设目标，有效整合学科资源，紧密结合学校学科优势，逐步形成一流学科板块化、优势学科集群化，全面提升学校整</w:t>
      </w:r>
      <w:r w:rsidRPr="00E32C28">
        <w:rPr>
          <w:rFonts w:ascii="仿宋_GB2312" w:eastAsia="仿宋_GB2312" w:hAnsi="仿宋" w:hint="eastAsia"/>
          <w:sz w:val="32"/>
          <w:szCs w:val="32"/>
        </w:rPr>
        <w:lastRenderedPageBreak/>
        <w:t>体学科实力水平。三是构建梯度发展学科体系。结合学校实际和学科基础，对学校学科进行分类分层建设。以材料科学与工程为世界一流建设学科，交通运输工程、机械工程、信息与通信工程、设计学4个学科为世界一流培育学科，数学、物理、化学，马克思主义理论4个学科为亟待快速发展学科，土木工程、环境科学与工程、安全科学与工程、船舶海洋工程等13个学科为学校优势特色学科，地理学、建筑学、药学、法学、哲学等22个学科为学校发展支撑学科，形成梯度发展的学科体系。</w:t>
      </w:r>
    </w:p>
    <w:p w:rsidR="00E612A4" w:rsidRPr="00E32C28" w:rsidRDefault="005E5F1A"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（五</w:t>
      </w:r>
      <w:r w:rsidR="00E612A4" w:rsidRPr="00E32C28">
        <w:rPr>
          <w:rFonts w:ascii="仿宋_GB2312" w:eastAsia="仿宋_GB2312" w:hAnsi="仿宋" w:hint="eastAsia"/>
          <w:sz w:val="32"/>
          <w:szCs w:val="32"/>
        </w:rPr>
        <w:t>）开展高等教育管理和战略发展政策研究</w:t>
      </w:r>
    </w:p>
    <w:p w:rsidR="00824DFC" w:rsidRPr="00E32C28" w:rsidRDefault="00E612A4"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定期编印《智·理工参考》，上半年共刊发5期，主要包括“国家要闻”“高教聚焦”“热点关注”“院校动态”“海外观察”“本期专题”等版块，及时跟踪、梳理国内外高等教育发展与政策的新形势和新动向，发挥参谋助手作用，为学校把握前沿、科学决策提供具有参考价值的重要信息。</w:t>
      </w:r>
      <w:r w:rsidR="00B23E7E" w:rsidRPr="00E32C28">
        <w:rPr>
          <w:rFonts w:ascii="仿宋_GB2312" w:eastAsia="仿宋_GB2312" w:hAnsi="仿宋" w:hint="eastAsia"/>
          <w:sz w:val="32"/>
          <w:szCs w:val="32"/>
        </w:rPr>
        <w:t>此外，对学校重大发展问题组织专题研究，积极开展关于学科交叉的国内外研究和发展现状及运行机制、世界一流学科建设及区域经济发展中的作用等方面的专题研究。</w:t>
      </w:r>
    </w:p>
    <w:p w:rsidR="00824DFC" w:rsidRPr="00E32C28" w:rsidRDefault="00824DFC"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（六）</w:t>
      </w:r>
      <w:r w:rsidR="00560A02" w:rsidRPr="00E32C28">
        <w:rPr>
          <w:rFonts w:ascii="仿宋_GB2312" w:eastAsia="仿宋_GB2312" w:hAnsi="Arial" w:cs="Arial" w:hint="eastAsia"/>
          <w:color w:val="333333"/>
          <w:sz w:val="32"/>
          <w:szCs w:val="32"/>
        </w:rPr>
        <w:t>开展专题研究</w:t>
      </w:r>
    </w:p>
    <w:p w:rsidR="00824DFC" w:rsidRPr="00E32C28" w:rsidRDefault="00824DFC"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对接上级或校内有关部门，发挥参谋助手作用，起草相关研究报告或政策建议。根据教育部等五部门《关于印发普通高等教育学科专业设置调整优化改革方案的通知》文件精神及学校统一部署，开展相关研究工作，撰写《关于普通高等教育学科专业设置调整优化改革的政策研究与建议》《国</w:t>
      </w:r>
      <w:r w:rsidRPr="00E32C28">
        <w:rPr>
          <w:rFonts w:ascii="仿宋_GB2312" w:eastAsia="仿宋_GB2312" w:hAnsi="Arial" w:cs="Arial" w:hint="eastAsia"/>
          <w:color w:val="333333"/>
          <w:sz w:val="32"/>
          <w:szCs w:val="32"/>
        </w:rPr>
        <w:lastRenderedPageBreak/>
        <w:t>内外六所高校案例——关于本科专业及研究生学位授予点的调查》；撰写《南洋理工大学医学院（李光前医学院）办学模式及借鉴》专题研究报告为学校机构设置提供决策参考；根据教育部相关要求，认真组织起草《武汉理工大学关于教育强国建设规划纲要编制书面调研的有关意见和建议》并报送教育部。</w:t>
      </w:r>
    </w:p>
    <w:p w:rsidR="00E456E8" w:rsidRPr="00E32C28" w:rsidRDefault="00E456E8"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四、特色工作</w:t>
      </w:r>
    </w:p>
    <w:p w:rsidR="004A7699" w:rsidRPr="00E32C28" w:rsidRDefault="004A7699" w:rsidP="00E32C28">
      <w:pPr>
        <w:spacing w:line="560" w:lineRule="exact"/>
        <w:ind w:firstLineChars="200" w:firstLine="640"/>
        <w:rPr>
          <w:rFonts w:ascii="仿宋_GB2312" w:eastAsia="仿宋_GB2312" w:hAnsi="仿宋" w:hint="eastAsia"/>
          <w:sz w:val="32"/>
          <w:szCs w:val="32"/>
        </w:rPr>
      </w:pPr>
      <w:r w:rsidRPr="00E32C28">
        <w:rPr>
          <w:rFonts w:ascii="仿宋_GB2312" w:eastAsia="仿宋_GB2312" w:hAnsi="仿宋" w:hint="eastAsia"/>
          <w:sz w:val="32"/>
          <w:szCs w:val="32"/>
        </w:rPr>
        <w:t>（一）召开发展咨询委员会委员聘任仪式暨第一次会议</w:t>
      </w:r>
    </w:p>
    <w:p w:rsidR="00B23E7E" w:rsidRPr="00E32C28" w:rsidRDefault="00AB055D" w:rsidP="00E32C28">
      <w:pPr>
        <w:spacing w:line="560" w:lineRule="exact"/>
        <w:ind w:firstLineChars="200" w:firstLine="640"/>
        <w:rPr>
          <w:rFonts w:ascii="仿宋_GB2312" w:eastAsia="仿宋_GB2312" w:hint="eastAsia"/>
          <w:bCs/>
          <w:spacing w:val="-2"/>
          <w:sz w:val="32"/>
          <w:szCs w:val="32"/>
        </w:rPr>
      </w:pPr>
      <w:r w:rsidRPr="00E32C28">
        <w:rPr>
          <w:rFonts w:ascii="仿宋_GB2312" w:eastAsia="仿宋_GB2312" w:hAnsi="仿宋" w:hint="eastAsia"/>
          <w:sz w:val="32"/>
          <w:szCs w:val="32"/>
        </w:rPr>
        <w:t>5月26</w:t>
      </w:r>
      <w:r w:rsidR="00BC2F0E" w:rsidRPr="00E32C28">
        <w:rPr>
          <w:rFonts w:ascii="仿宋_GB2312" w:eastAsia="仿宋_GB2312" w:hAnsi="仿宋" w:hint="eastAsia"/>
          <w:sz w:val="32"/>
          <w:szCs w:val="32"/>
        </w:rPr>
        <w:t>日</w:t>
      </w:r>
      <w:r w:rsidRPr="00E32C28">
        <w:rPr>
          <w:rFonts w:ascii="仿宋_GB2312" w:eastAsia="仿宋_GB2312" w:hAnsi="仿宋" w:hint="eastAsia"/>
          <w:sz w:val="32"/>
          <w:szCs w:val="32"/>
        </w:rPr>
        <w:t>，</w:t>
      </w:r>
      <w:r w:rsidR="00BC2F0E" w:rsidRPr="00E32C28">
        <w:rPr>
          <w:rFonts w:ascii="仿宋_GB2312" w:eastAsia="仿宋_GB2312" w:hAnsi="仿宋" w:hint="eastAsia"/>
          <w:sz w:val="32"/>
          <w:szCs w:val="32"/>
        </w:rPr>
        <w:t>组织召开学校</w:t>
      </w:r>
      <w:r w:rsidRPr="00E32C28">
        <w:rPr>
          <w:rFonts w:ascii="仿宋_GB2312" w:eastAsia="仿宋_GB2312" w:hAnsi="仿宋" w:hint="eastAsia"/>
          <w:sz w:val="32"/>
          <w:szCs w:val="32"/>
        </w:rPr>
        <w:t>第四届发展咨询委员会委员聘任仪式暨第一次会议，来自全国各地的领导专家、行业翘楚、特邀嘉宾齐聚江城、集智汇力，</w:t>
      </w:r>
      <w:r w:rsidR="00B23E7E" w:rsidRPr="00E32C28">
        <w:rPr>
          <w:rFonts w:ascii="仿宋_GB2312" w:eastAsia="仿宋_GB2312" w:hAnsi="仿宋" w:hint="eastAsia"/>
          <w:sz w:val="32"/>
          <w:szCs w:val="32"/>
        </w:rPr>
        <w:t>围绕“武汉理工大学高质量发展之路”主题，结合学校第二个中长期战略发展规划进行交流研讨，</w:t>
      </w:r>
      <w:r w:rsidRPr="00E32C28">
        <w:rPr>
          <w:rFonts w:ascii="仿宋_GB2312" w:eastAsia="仿宋_GB2312" w:hAnsi="仿宋" w:hint="eastAsia"/>
          <w:sz w:val="32"/>
          <w:szCs w:val="32"/>
        </w:rPr>
        <w:t>为学校高质量发展出谋划策。</w:t>
      </w:r>
      <w:r w:rsidR="00B23E7E" w:rsidRPr="00E32C28">
        <w:rPr>
          <w:rFonts w:ascii="仿宋_GB2312" w:eastAsia="仿宋_GB2312" w:hAnsi="仿宋" w:hint="eastAsia"/>
          <w:sz w:val="32"/>
          <w:szCs w:val="32"/>
        </w:rPr>
        <w:t>与会委员嘉宾</w:t>
      </w:r>
      <w:r w:rsidR="002C78A5" w:rsidRPr="00E32C28">
        <w:rPr>
          <w:rFonts w:ascii="仿宋_GB2312" w:eastAsia="仿宋_GB2312" w:hAnsi="仿宋" w:hint="eastAsia"/>
          <w:sz w:val="32"/>
          <w:szCs w:val="32"/>
        </w:rPr>
        <w:t>站在党的教育事业发展全局的高度，以深邃宽广的历史眼光、高瞻远瞩的战略眼光、精湛卓越的专业眼光，为学校走好高质量发展之路把脉问诊</w:t>
      </w:r>
      <w:r w:rsidR="00B23E7E" w:rsidRPr="00E32C28">
        <w:rPr>
          <w:rFonts w:ascii="仿宋_GB2312" w:eastAsia="仿宋_GB2312" w:hAnsi="仿宋" w:hint="eastAsia"/>
          <w:sz w:val="32"/>
          <w:szCs w:val="32"/>
        </w:rPr>
        <w:t>，</w:t>
      </w:r>
      <w:r w:rsidR="002C78A5" w:rsidRPr="00E32C28">
        <w:rPr>
          <w:rFonts w:ascii="仿宋_GB2312" w:eastAsia="仿宋_GB2312" w:hAnsi="仿宋" w:hint="eastAsia"/>
          <w:sz w:val="32"/>
          <w:szCs w:val="32"/>
        </w:rPr>
        <w:t>针对学校人才培养、学科建设、科学研究、科技成果转化、信息化建设、师资队伍建设、国际交流合作等</w:t>
      </w:r>
      <w:r w:rsidR="00B23E7E" w:rsidRPr="00E32C28">
        <w:rPr>
          <w:rFonts w:ascii="仿宋_GB2312" w:eastAsia="仿宋_GB2312" w:hAnsi="仿宋" w:hint="eastAsia"/>
          <w:sz w:val="32"/>
          <w:szCs w:val="32"/>
        </w:rPr>
        <w:t>提出</w:t>
      </w:r>
      <w:r w:rsidR="002C78A5" w:rsidRPr="00E32C28">
        <w:rPr>
          <w:rFonts w:ascii="仿宋_GB2312" w:eastAsia="仿宋_GB2312" w:hAnsi="仿宋" w:hint="eastAsia"/>
          <w:sz w:val="32"/>
          <w:szCs w:val="32"/>
        </w:rPr>
        <w:t>宝贵意见和建议，对学校未来发展具有重要的指导意义。</w:t>
      </w:r>
    </w:p>
    <w:p w:rsidR="00BA73D9" w:rsidRPr="00E32C28" w:rsidRDefault="00BA73D9"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（二）精心组织第二轮“双一流”自评工作</w:t>
      </w:r>
    </w:p>
    <w:p w:rsidR="00BA73D9" w:rsidRPr="00E32C28" w:rsidRDefault="00BA73D9" w:rsidP="00E32C28">
      <w:pPr>
        <w:spacing w:line="560" w:lineRule="exact"/>
        <w:ind w:firstLineChars="200" w:firstLine="640"/>
        <w:rPr>
          <w:rFonts w:ascii="仿宋_GB2312" w:eastAsia="仿宋_GB2312" w:hAnsi="Arial" w:cs="Arial" w:hint="eastAsia"/>
          <w:color w:val="333333"/>
          <w:sz w:val="32"/>
          <w:szCs w:val="32"/>
        </w:rPr>
      </w:pPr>
      <w:r w:rsidRPr="00E32C28">
        <w:rPr>
          <w:rFonts w:ascii="仿宋_GB2312" w:eastAsia="仿宋_GB2312" w:hAnsi="Arial" w:cs="Arial" w:hint="eastAsia"/>
          <w:color w:val="333333"/>
          <w:sz w:val="32"/>
          <w:szCs w:val="32"/>
        </w:rPr>
        <w:t>通过对照第二轮学校“双一流”整体建设方案和学科建设方案，检查学校整体建设及材料科学与工程学科目标、任务的落实完成情况，梳理问题，总结经验，客观评价学校及学科“双一流”建设进展，找出我校及材料学科存在的问题，</w:t>
      </w:r>
      <w:r w:rsidRPr="00E32C28">
        <w:rPr>
          <w:rFonts w:ascii="仿宋_GB2312" w:eastAsia="仿宋_GB2312" w:hAnsi="Arial" w:cs="Arial" w:hint="eastAsia"/>
          <w:color w:val="333333"/>
          <w:sz w:val="32"/>
          <w:szCs w:val="32"/>
        </w:rPr>
        <w:lastRenderedPageBreak/>
        <w:t>有力推进建设特色鲜明的世界一流大学建设。一是精心编制自评材料，严格依照教育部相关要求，形成《武汉理工大学第二轮“双一流”建设高校中期自评报告》，会同党政办、宣传部、学工部、本科生院、科发院、人事处、国际处、科技转化中心等职能部门会审自评材料；组织材料学部牵头形成《武汉理工大学第二轮“双一流”建设学科中期自评报告》，并组织召开校内专家评审会。二是召开“双一流”建设校外专家中期评估论证会，邀请院士、国务院学科评议组成员等知名专家学者来校评估学校第二轮“双一流”中期建设情况，并通过专家论证。三是发挥常态化监测作用，完成学校及建设学科“双一流”建设监测数据管理系统中有关数据的填报工作。</w:t>
      </w:r>
    </w:p>
    <w:p w:rsidR="00BA73D9" w:rsidRPr="00E32C28" w:rsidRDefault="00BA73D9"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w:t>
      </w:r>
      <w:r w:rsidR="00D85AD5" w:rsidRPr="00E32C28">
        <w:rPr>
          <w:rFonts w:ascii="仿宋_GB2312" w:eastAsia="仿宋_GB2312" w:hAnsi="仿宋" w:hint="eastAsia"/>
          <w:sz w:val="32"/>
          <w:szCs w:val="32"/>
        </w:rPr>
        <w:t>三</w:t>
      </w:r>
      <w:r w:rsidRPr="00E32C28">
        <w:rPr>
          <w:rFonts w:ascii="仿宋_GB2312" w:eastAsia="仿宋_GB2312" w:hAnsi="仿宋" w:hint="eastAsia"/>
          <w:sz w:val="32"/>
          <w:szCs w:val="32"/>
        </w:rPr>
        <w:t>）认真做好第五轮学科评估结果分析</w:t>
      </w:r>
    </w:p>
    <w:p w:rsidR="00BA73D9" w:rsidRPr="00E32C28" w:rsidRDefault="00BA73D9" w:rsidP="00E32C28">
      <w:pPr>
        <w:pStyle w:val="a7"/>
        <w:spacing w:line="560" w:lineRule="exact"/>
        <w:ind w:firstLine="640"/>
        <w:rPr>
          <w:rFonts w:ascii="仿宋_GB2312" w:eastAsia="仿宋_GB2312" w:hAnsi="仿宋" w:hint="eastAsia"/>
          <w:sz w:val="32"/>
          <w:szCs w:val="32"/>
        </w:rPr>
      </w:pPr>
      <w:r w:rsidRPr="00E32C28">
        <w:rPr>
          <w:rFonts w:ascii="仿宋_GB2312" w:eastAsia="仿宋_GB2312" w:hAnsi="仿宋" w:hint="eastAsia"/>
          <w:sz w:val="32"/>
          <w:szCs w:val="32"/>
        </w:rPr>
        <w:t>一是梳理问题、总结经验。从学科建设、人才培养、师资队伍、科学研究、社会服务等核心维度深入分析第五轮学科评估成绩与不足，通过第三方学科监测系统，对标世界一流，用事实和数据说话，形成《关于材料科学与工程学科学科评估结果的分析与建议》专题报告。二是高度重视，多次研讨。在2023年校长办公会第2次会议、第四届党委常委会第4次会议上专题研讨学科建设议题；4月2日，组织召开材料学科建设研讨会，对学科评估结果进行分析和反思，提出进一步凝练学科方向和特色，推动材料学科高质量发展；4月28日，召开学校一流学科建设研讨会，围绕学科评估结果，讨论学校学科建设方案，提出要加强学科建设顶层设计，</w:t>
      </w:r>
      <w:r w:rsidRPr="00E32C28">
        <w:rPr>
          <w:rFonts w:ascii="仿宋_GB2312" w:eastAsia="仿宋_GB2312" w:hAnsi="仿宋" w:hint="eastAsia"/>
          <w:sz w:val="32"/>
          <w:szCs w:val="32"/>
        </w:rPr>
        <w:lastRenderedPageBreak/>
        <w:t>构建梯度发展学科体系，以学部建设为抓手，聚焦世界一流学科建设，以一流学科带动学校高质量发展，优化重点建设学科资源配置，构建学科评价及动态监测体系，健全学科建设成效考核及奖惩机制，全面提升学科建设水平。</w:t>
      </w:r>
    </w:p>
    <w:p w:rsidR="00BA73D9" w:rsidRPr="00E32C28" w:rsidRDefault="00BA73D9" w:rsidP="00E32C28">
      <w:pPr>
        <w:spacing w:line="560" w:lineRule="exact"/>
        <w:ind w:firstLineChars="200" w:firstLine="640"/>
        <w:rPr>
          <w:rFonts w:ascii="仿宋_GB2312" w:eastAsia="仿宋_GB2312" w:hAnsi="仿宋" w:hint="eastAsia"/>
          <w:sz w:val="32"/>
          <w:szCs w:val="32"/>
        </w:rPr>
      </w:pPr>
    </w:p>
    <w:sectPr w:rsidR="00BA73D9" w:rsidRPr="00E32C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0C" w:rsidRDefault="00605A0C" w:rsidP="00E456E8">
      <w:r>
        <w:separator/>
      </w:r>
    </w:p>
  </w:endnote>
  <w:endnote w:type="continuationSeparator" w:id="0">
    <w:p w:rsidR="00605A0C" w:rsidRDefault="00605A0C" w:rsidP="00E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0C" w:rsidRDefault="00605A0C" w:rsidP="00E456E8">
      <w:r>
        <w:separator/>
      </w:r>
    </w:p>
  </w:footnote>
  <w:footnote w:type="continuationSeparator" w:id="0">
    <w:p w:rsidR="00605A0C" w:rsidRDefault="00605A0C" w:rsidP="00E456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7CE"/>
    <w:multiLevelType w:val="hybridMultilevel"/>
    <w:tmpl w:val="28D85AC4"/>
    <w:lvl w:ilvl="0" w:tplc="E9C84D48">
      <w:start w:val="1"/>
      <w:numFmt w:val="japaneseCounting"/>
      <w:lvlText w:val="%1、"/>
      <w:lvlJc w:val="left"/>
      <w:pPr>
        <w:ind w:left="1230" w:hanging="63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3678B360"/>
    <w:multiLevelType w:val="singleLevel"/>
    <w:tmpl w:val="3678B360"/>
    <w:lvl w:ilvl="0">
      <w:start w:val="1"/>
      <w:numFmt w:val="chineseCounting"/>
      <w:suff w:val="nothing"/>
      <w:lvlText w:val="%1、"/>
      <w:lvlJc w:val="left"/>
      <w:rPr>
        <w:rFonts w:hint="eastAsia"/>
      </w:rPr>
    </w:lvl>
  </w:abstractNum>
  <w:abstractNum w:abstractNumId="2" w15:restartNumberingAfterBreak="0">
    <w:nsid w:val="5BF74F3D"/>
    <w:multiLevelType w:val="hybridMultilevel"/>
    <w:tmpl w:val="C7209BEC"/>
    <w:lvl w:ilvl="0" w:tplc="9E70A9E2">
      <w:start w:val="3"/>
      <w:numFmt w:val="japaneseCounting"/>
      <w:lvlText w:val="%1、"/>
      <w:lvlJc w:val="left"/>
      <w:pPr>
        <w:ind w:left="1421" w:hanging="720"/>
      </w:pPr>
      <w:rPr>
        <w:rFonts w:hint="default"/>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8B"/>
    <w:rsid w:val="000036B4"/>
    <w:rsid w:val="000526B0"/>
    <w:rsid w:val="000677D2"/>
    <w:rsid w:val="00076C31"/>
    <w:rsid w:val="00084B03"/>
    <w:rsid w:val="000C1A11"/>
    <w:rsid w:val="000C3865"/>
    <w:rsid w:val="000D3212"/>
    <w:rsid w:val="000D48A0"/>
    <w:rsid w:val="0011728B"/>
    <w:rsid w:val="00120DEB"/>
    <w:rsid w:val="00123AF1"/>
    <w:rsid w:val="00125BCB"/>
    <w:rsid w:val="00133C6C"/>
    <w:rsid w:val="001B7A68"/>
    <w:rsid w:val="001C0A0B"/>
    <w:rsid w:val="00233032"/>
    <w:rsid w:val="00253357"/>
    <w:rsid w:val="00262DDF"/>
    <w:rsid w:val="002B5286"/>
    <w:rsid w:val="002C78A5"/>
    <w:rsid w:val="002E0261"/>
    <w:rsid w:val="002E1FF9"/>
    <w:rsid w:val="00373791"/>
    <w:rsid w:val="00383E47"/>
    <w:rsid w:val="003B127B"/>
    <w:rsid w:val="004036DE"/>
    <w:rsid w:val="0041295B"/>
    <w:rsid w:val="004A7699"/>
    <w:rsid w:val="004A7DE9"/>
    <w:rsid w:val="004E280D"/>
    <w:rsid w:val="00532DD2"/>
    <w:rsid w:val="00560A02"/>
    <w:rsid w:val="00577D64"/>
    <w:rsid w:val="00583C24"/>
    <w:rsid w:val="005B11EF"/>
    <w:rsid w:val="005D5555"/>
    <w:rsid w:val="005E5F1A"/>
    <w:rsid w:val="005F498D"/>
    <w:rsid w:val="00603761"/>
    <w:rsid w:val="00605A0C"/>
    <w:rsid w:val="00621D04"/>
    <w:rsid w:val="006D6094"/>
    <w:rsid w:val="0071466B"/>
    <w:rsid w:val="00740DDE"/>
    <w:rsid w:val="00745F58"/>
    <w:rsid w:val="00771226"/>
    <w:rsid w:val="00783DBB"/>
    <w:rsid w:val="007A72F3"/>
    <w:rsid w:val="007C419C"/>
    <w:rsid w:val="007D6497"/>
    <w:rsid w:val="00824DFC"/>
    <w:rsid w:val="00853E95"/>
    <w:rsid w:val="0086632B"/>
    <w:rsid w:val="00892855"/>
    <w:rsid w:val="008A0576"/>
    <w:rsid w:val="008C5378"/>
    <w:rsid w:val="008D4CB1"/>
    <w:rsid w:val="008F1049"/>
    <w:rsid w:val="00917645"/>
    <w:rsid w:val="009245D8"/>
    <w:rsid w:val="00943289"/>
    <w:rsid w:val="009449E8"/>
    <w:rsid w:val="0097120D"/>
    <w:rsid w:val="009766D5"/>
    <w:rsid w:val="00991280"/>
    <w:rsid w:val="00994AE5"/>
    <w:rsid w:val="00A20A84"/>
    <w:rsid w:val="00A57C74"/>
    <w:rsid w:val="00AB055D"/>
    <w:rsid w:val="00B00170"/>
    <w:rsid w:val="00B0597E"/>
    <w:rsid w:val="00B23E7E"/>
    <w:rsid w:val="00B356EC"/>
    <w:rsid w:val="00B41269"/>
    <w:rsid w:val="00B52742"/>
    <w:rsid w:val="00B7429D"/>
    <w:rsid w:val="00B75EC7"/>
    <w:rsid w:val="00BA73D9"/>
    <w:rsid w:val="00BC2F0E"/>
    <w:rsid w:val="00C15702"/>
    <w:rsid w:val="00C16A34"/>
    <w:rsid w:val="00C22772"/>
    <w:rsid w:val="00C97DA9"/>
    <w:rsid w:val="00CC06E4"/>
    <w:rsid w:val="00CC74EF"/>
    <w:rsid w:val="00CD68B5"/>
    <w:rsid w:val="00CE220C"/>
    <w:rsid w:val="00D22BED"/>
    <w:rsid w:val="00D41948"/>
    <w:rsid w:val="00D85AD5"/>
    <w:rsid w:val="00D9272A"/>
    <w:rsid w:val="00DA5A65"/>
    <w:rsid w:val="00DC556C"/>
    <w:rsid w:val="00DE0A61"/>
    <w:rsid w:val="00DE2DF3"/>
    <w:rsid w:val="00DE41A3"/>
    <w:rsid w:val="00DF645E"/>
    <w:rsid w:val="00E32C28"/>
    <w:rsid w:val="00E33F53"/>
    <w:rsid w:val="00E456E8"/>
    <w:rsid w:val="00E54E9A"/>
    <w:rsid w:val="00E612A4"/>
    <w:rsid w:val="00EA3D59"/>
    <w:rsid w:val="00EB1F94"/>
    <w:rsid w:val="00F227E0"/>
    <w:rsid w:val="00F2662F"/>
    <w:rsid w:val="00F335AC"/>
    <w:rsid w:val="00FA6452"/>
    <w:rsid w:val="00FB59F1"/>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4575A"/>
  <w15:chartTrackingRefBased/>
  <w15:docId w15:val="{6D8916C7-91DD-4FBD-A74B-205F6A83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45F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6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56E8"/>
    <w:rPr>
      <w:sz w:val="18"/>
      <w:szCs w:val="18"/>
    </w:rPr>
  </w:style>
  <w:style w:type="paragraph" w:styleId="a5">
    <w:name w:val="footer"/>
    <w:basedOn w:val="a"/>
    <w:link w:val="a6"/>
    <w:uiPriority w:val="99"/>
    <w:unhideWhenUsed/>
    <w:rsid w:val="00E456E8"/>
    <w:pPr>
      <w:tabs>
        <w:tab w:val="center" w:pos="4153"/>
        <w:tab w:val="right" w:pos="8306"/>
      </w:tabs>
      <w:snapToGrid w:val="0"/>
      <w:jc w:val="left"/>
    </w:pPr>
    <w:rPr>
      <w:sz w:val="18"/>
      <w:szCs w:val="18"/>
    </w:rPr>
  </w:style>
  <w:style w:type="character" w:customStyle="1" w:styleId="a6">
    <w:name w:val="页脚 字符"/>
    <w:basedOn w:val="a0"/>
    <w:link w:val="a5"/>
    <w:uiPriority w:val="99"/>
    <w:rsid w:val="00E456E8"/>
    <w:rPr>
      <w:sz w:val="18"/>
      <w:szCs w:val="18"/>
    </w:rPr>
  </w:style>
  <w:style w:type="paragraph" w:styleId="a7">
    <w:name w:val="List Paragraph"/>
    <w:basedOn w:val="a"/>
    <w:uiPriority w:val="34"/>
    <w:qFormat/>
    <w:rsid w:val="0086632B"/>
    <w:pPr>
      <w:ind w:firstLineChars="200" w:firstLine="420"/>
    </w:pPr>
  </w:style>
  <w:style w:type="paragraph" w:styleId="a8">
    <w:name w:val="Normal (Web)"/>
    <w:basedOn w:val="a"/>
    <w:unhideWhenUsed/>
    <w:rsid w:val="00DF645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745F5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76318">
      <w:bodyDiv w:val="1"/>
      <w:marLeft w:val="0"/>
      <w:marRight w:val="0"/>
      <w:marTop w:val="0"/>
      <w:marBottom w:val="0"/>
      <w:divBdr>
        <w:top w:val="none" w:sz="0" w:space="0" w:color="auto"/>
        <w:left w:val="none" w:sz="0" w:space="0" w:color="auto"/>
        <w:bottom w:val="none" w:sz="0" w:space="0" w:color="auto"/>
        <w:right w:val="none" w:sz="0" w:space="0" w:color="auto"/>
      </w:divBdr>
    </w:div>
    <w:div w:id="984703207">
      <w:bodyDiv w:val="1"/>
      <w:marLeft w:val="0"/>
      <w:marRight w:val="0"/>
      <w:marTop w:val="0"/>
      <w:marBottom w:val="0"/>
      <w:divBdr>
        <w:top w:val="none" w:sz="0" w:space="0" w:color="auto"/>
        <w:left w:val="none" w:sz="0" w:space="0" w:color="auto"/>
        <w:bottom w:val="none" w:sz="0" w:space="0" w:color="auto"/>
        <w:right w:val="none" w:sz="0" w:space="0" w:color="auto"/>
      </w:divBdr>
    </w:div>
    <w:div w:id="21398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孙洁</dc:creator>
  <cp:keywords/>
  <dc:description/>
  <cp:lastModifiedBy>孙洁</cp:lastModifiedBy>
  <cp:revision>2</cp:revision>
  <dcterms:created xsi:type="dcterms:W3CDTF">2023-07-03T15:03:00Z</dcterms:created>
  <dcterms:modified xsi:type="dcterms:W3CDTF">2023-07-03T15:03:00Z</dcterms:modified>
</cp:coreProperties>
</file>